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A7" w:rsidRDefault="00F25DA7" w:rsidP="00F25DA7">
      <w:pPr>
        <w:spacing w:before="100" w:beforeAutospacing="1" w:after="100" w:afterAutospacing="1" w:line="240" w:lineRule="auto"/>
        <w:rPr>
          <w:rFonts w:ascii="Times New Roman" w:eastAsia="Times New Roman" w:hAnsi="Times New Roman" w:cs="Times New Roman"/>
          <w:b/>
          <w:bCs/>
          <w:sz w:val="24"/>
          <w:szCs w:val="24"/>
        </w:rPr>
      </w:pPr>
      <w:bookmarkStart w:id="0" w:name="_GoBack"/>
      <w:r w:rsidRPr="00F25DA7">
        <w:rPr>
          <w:rFonts w:ascii="Times New Roman" w:eastAsia="Times New Roman" w:hAnsi="Times New Roman" w:cs="Times New Roman"/>
          <w:b/>
          <w:bCs/>
          <w:sz w:val="24"/>
          <w:szCs w:val="24"/>
        </w:rPr>
        <w:t>Resurrection Now Bordering on Possible</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br/>
        <w:t xml:space="preserve">The line between science fiction and future history has blurred. With wolf pups born from Ice Age DNA and human organs kept alive outside the body, gene editing has shifted from miracle medicine to metaphysical provocation. Now, humanity stands on the threshold of the unthinkable: resurrection—not of memory, but of DNA. </w:t>
      </w:r>
      <w:proofErr w:type="gramStart"/>
      <w:r w:rsidRPr="00F25DA7">
        <w:rPr>
          <w:rFonts w:ascii="Times New Roman" w:eastAsia="Times New Roman" w:hAnsi="Times New Roman" w:cs="Times New Roman"/>
          <w:sz w:val="24"/>
          <w:szCs w:val="24"/>
        </w:rPr>
        <w:t>Of identity, but not experience.</w:t>
      </w:r>
      <w:proofErr w:type="gramEnd"/>
      <w:r w:rsidRPr="00F25DA7">
        <w:rPr>
          <w:rFonts w:ascii="Times New Roman" w:eastAsia="Times New Roman" w:hAnsi="Times New Roman" w:cs="Times New Roman"/>
          <w:sz w:val="24"/>
          <w:szCs w:val="24"/>
        </w:rPr>
        <w:t xml:space="preserve"> Not ghosts, not clones—“echoes.”</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This is the world of the </w:t>
      </w:r>
      <w:r w:rsidRPr="00F25DA7">
        <w:rPr>
          <w:rFonts w:ascii="Times New Roman" w:eastAsia="Times New Roman" w:hAnsi="Times New Roman" w:cs="Times New Roman"/>
          <w:b/>
          <w:bCs/>
          <w:sz w:val="24"/>
          <w:szCs w:val="24"/>
        </w:rPr>
        <w:t>Resurrection Gene</w:t>
      </w:r>
      <w:r w:rsidRPr="00F25DA7">
        <w:rPr>
          <w:rFonts w:ascii="Times New Roman" w:eastAsia="Times New Roman" w:hAnsi="Times New Roman" w:cs="Times New Roman"/>
          <w:sz w:val="24"/>
          <w:szCs w:val="24"/>
        </w:rPr>
        <w:t xml:space="preserve">—a speculative, unsettling, and increasingly plausible frontier. Across four explorations of what was once pure fantasy, we follow the trajectory from resurrection’s first whispers to its cultural, legal, and spiritual consequences. The question is no longer </w:t>
      </w:r>
      <w:r w:rsidRPr="00F25DA7">
        <w:rPr>
          <w:rFonts w:ascii="Times New Roman" w:eastAsia="Times New Roman" w:hAnsi="Times New Roman" w:cs="Times New Roman"/>
          <w:i/>
          <w:iCs/>
          <w:sz w:val="24"/>
          <w:szCs w:val="24"/>
        </w:rPr>
        <w:t>can we bring back the dead?</w:t>
      </w:r>
      <w:r w:rsidRPr="00F25DA7">
        <w:rPr>
          <w:rFonts w:ascii="Times New Roman" w:eastAsia="Times New Roman" w:hAnsi="Times New Roman" w:cs="Times New Roman"/>
          <w:sz w:val="24"/>
          <w:szCs w:val="24"/>
        </w:rPr>
        <w:t xml:space="preserve"> It is: </w:t>
      </w:r>
      <w:r w:rsidRPr="00F25DA7">
        <w:rPr>
          <w:rFonts w:ascii="Times New Roman" w:eastAsia="Times New Roman" w:hAnsi="Times New Roman" w:cs="Times New Roman"/>
          <w:i/>
          <w:iCs/>
          <w:sz w:val="24"/>
          <w:szCs w:val="24"/>
        </w:rPr>
        <w:t>what becomes of the living when we do?</w:t>
      </w:r>
    </w:p>
    <w:p w:rsidR="00F25DA7" w:rsidRPr="00F25DA7" w:rsidRDefault="00F25DA7" w:rsidP="00F25DA7">
      <w:pPr>
        <w:spacing w:before="100" w:beforeAutospacing="1" w:after="100" w:afterAutospacing="1" w:line="240" w:lineRule="auto"/>
        <w:outlineLvl w:val="2"/>
        <w:rPr>
          <w:rFonts w:ascii="Times New Roman" w:eastAsia="Times New Roman" w:hAnsi="Times New Roman" w:cs="Times New Roman"/>
          <w:sz w:val="24"/>
          <w:szCs w:val="24"/>
        </w:rPr>
      </w:pPr>
      <w:r w:rsidRPr="00F25DA7">
        <w:rPr>
          <w:rFonts w:ascii="Times New Roman" w:eastAsia="Times New Roman" w:hAnsi="Times New Roman" w:cs="Times New Roman"/>
          <w:b/>
          <w:bCs/>
          <w:sz w:val="27"/>
          <w:szCs w:val="27"/>
        </w:rPr>
        <w:t>The Revival: Twelve Names, One Question</w:t>
      </w:r>
      <w:r>
        <w:rPr>
          <w:rFonts w:ascii="Times New Roman" w:eastAsia="Times New Roman" w:hAnsi="Times New Roman" w:cs="Times New Roman"/>
          <w:b/>
          <w:bCs/>
          <w:sz w:val="27"/>
          <w:szCs w:val="27"/>
        </w:rPr>
        <w:t xml:space="preserve">. </w:t>
      </w:r>
      <w:r w:rsidRPr="00F25DA7">
        <w:rPr>
          <w:rFonts w:ascii="Times New Roman" w:eastAsia="Times New Roman" w:hAnsi="Times New Roman" w:cs="Times New Roman"/>
          <w:sz w:val="24"/>
          <w:szCs w:val="24"/>
        </w:rPr>
        <w:t>When resurrection by gene editing became technically viable, attention quickly turned to whom we might bring back. With only DNA—no memories, no divine spark—scientists proposed reviving individuals whose natural genius had altered history.</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Twelve names made the initial list: Jesus of Nazareth, Leonardo da Vinci, Marie Curie, Nikola Tesla, Ada Lovelace, </w:t>
      </w:r>
      <w:proofErr w:type="spellStart"/>
      <w:r w:rsidRPr="00F25DA7">
        <w:rPr>
          <w:rFonts w:ascii="Times New Roman" w:eastAsia="Times New Roman" w:hAnsi="Times New Roman" w:cs="Times New Roman"/>
          <w:sz w:val="24"/>
          <w:szCs w:val="24"/>
        </w:rPr>
        <w:t>Hypatia</w:t>
      </w:r>
      <w:proofErr w:type="spellEnd"/>
      <w:r w:rsidRPr="00F25DA7">
        <w:rPr>
          <w:rFonts w:ascii="Times New Roman" w:eastAsia="Times New Roman" w:hAnsi="Times New Roman" w:cs="Times New Roman"/>
          <w:sz w:val="24"/>
          <w:szCs w:val="24"/>
        </w:rPr>
        <w:t xml:space="preserve"> of Alexandria, Winston Churchill, Albert Einstein, Charles Darwin, Frida Kahlo, Martin Luther King Jr., and Freddie Mercury.</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Each bore the potential for extraordinary rediscovery. But the moment begged the deeper question: </w:t>
      </w:r>
      <w:r w:rsidRPr="00F25DA7">
        <w:rPr>
          <w:rFonts w:ascii="Times New Roman" w:eastAsia="Times New Roman" w:hAnsi="Times New Roman" w:cs="Times New Roman"/>
          <w:i/>
          <w:iCs/>
          <w:sz w:val="24"/>
          <w:szCs w:val="24"/>
        </w:rPr>
        <w:t>Who decides?</w:t>
      </w:r>
      <w:r w:rsidRPr="00F25DA7">
        <w:rPr>
          <w:rFonts w:ascii="Times New Roman" w:eastAsia="Times New Roman" w:hAnsi="Times New Roman" w:cs="Times New Roman"/>
          <w:sz w:val="24"/>
          <w:szCs w:val="24"/>
        </w:rPr>
        <w:t xml:space="preserve"> Would governments sponsor the return of national heroes? Would corporations patent celebrity embryos? Would tombs become biological vaults? Already, whispers of </w:t>
      </w:r>
      <w:proofErr w:type="spellStart"/>
      <w:proofErr w:type="gramStart"/>
      <w:r w:rsidRPr="00F25DA7">
        <w:rPr>
          <w:rFonts w:ascii="Times New Roman" w:eastAsia="Times New Roman" w:hAnsi="Times New Roman" w:cs="Times New Roman"/>
          <w:sz w:val="24"/>
          <w:szCs w:val="24"/>
        </w:rPr>
        <w:t>graverobbing</w:t>
      </w:r>
      <w:proofErr w:type="spellEnd"/>
      <w:r w:rsidRPr="00F25DA7">
        <w:rPr>
          <w:rFonts w:ascii="Times New Roman" w:eastAsia="Times New Roman" w:hAnsi="Times New Roman" w:cs="Times New Roman"/>
          <w:sz w:val="24"/>
          <w:szCs w:val="24"/>
        </w:rPr>
        <w:t>,</w:t>
      </w:r>
      <w:proofErr w:type="gramEnd"/>
      <w:r w:rsidRPr="00F25DA7">
        <w:rPr>
          <w:rFonts w:ascii="Times New Roman" w:eastAsia="Times New Roman" w:hAnsi="Times New Roman" w:cs="Times New Roman"/>
          <w:sz w:val="24"/>
          <w:szCs w:val="24"/>
        </w:rPr>
        <w:t xml:space="preserve"> black-market DNA extraction, and the commodification of “legacy” began to spread.</w:t>
      </w:r>
    </w:p>
    <w:p w:rsidR="00F25DA7" w:rsidRPr="00F25DA7" w:rsidRDefault="00F25DA7" w:rsidP="00F25DA7">
      <w:pPr>
        <w:spacing w:before="100" w:beforeAutospacing="1" w:after="100" w:afterAutospacing="1" w:line="240" w:lineRule="auto"/>
        <w:outlineLvl w:val="2"/>
        <w:rPr>
          <w:rFonts w:ascii="Times New Roman" w:eastAsia="Times New Roman" w:hAnsi="Times New Roman" w:cs="Times New Roman"/>
          <w:sz w:val="24"/>
          <w:szCs w:val="24"/>
        </w:rPr>
      </w:pPr>
      <w:r w:rsidRPr="00F25DA7">
        <w:rPr>
          <w:rFonts w:ascii="Times New Roman" w:eastAsia="Times New Roman" w:hAnsi="Times New Roman" w:cs="Times New Roman"/>
          <w:b/>
          <w:bCs/>
          <w:sz w:val="27"/>
          <w:szCs w:val="27"/>
        </w:rPr>
        <w:t>The Upbringing: From Custody to Curriculum</w:t>
      </w:r>
      <w:r>
        <w:rPr>
          <w:rFonts w:ascii="Times New Roman" w:eastAsia="Times New Roman" w:hAnsi="Times New Roman" w:cs="Times New Roman"/>
          <w:b/>
          <w:bCs/>
          <w:sz w:val="27"/>
          <w:szCs w:val="27"/>
        </w:rPr>
        <w:t xml:space="preserve">. </w:t>
      </w:r>
      <w:r w:rsidRPr="00F25DA7">
        <w:rPr>
          <w:rFonts w:ascii="Times New Roman" w:eastAsia="Times New Roman" w:hAnsi="Times New Roman" w:cs="Times New Roman"/>
          <w:sz w:val="24"/>
          <w:szCs w:val="24"/>
        </w:rPr>
        <w:t>By the 2060s, synthetic wombs and neural priming enabled the full birth of these “echoes”—children genetically identical to long-dead figures. But who raises them?</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In 2057, the UN ratified the </w:t>
      </w:r>
      <w:r w:rsidRPr="00F25DA7">
        <w:rPr>
          <w:rFonts w:ascii="Times New Roman" w:eastAsia="Times New Roman" w:hAnsi="Times New Roman" w:cs="Times New Roman"/>
          <w:b/>
          <w:bCs/>
          <w:sz w:val="24"/>
          <w:szCs w:val="24"/>
        </w:rPr>
        <w:t>Custodial Rights of Historical Echoes Treaty</w:t>
      </w:r>
      <w:r w:rsidRPr="00F25DA7">
        <w:rPr>
          <w:rFonts w:ascii="Times New Roman" w:eastAsia="Times New Roman" w:hAnsi="Times New Roman" w:cs="Times New Roman"/>
          <w:sz w:val="24"/>
          <w:szCs w:val="24"/>
        </w:rPr>
        <w:t xml:space="preserve"> (CREHT), banning private ownership, political grooming, or branding. In response, Echo Stewardship Academies were founded. In </w:t>
      </w:r>
      <w:proofErr w:type="spellStart"/>
      <w:r w:rsidRPr="00F25DA7">
        <w:rPr>
          <w:rFonts w:ascii="Times New Roman" w:eastAsia="Times New Roman" w:hAnsi="Times New Roman" w:cs="Times New Roman"/>
          <w:sz w:val="24"/>
          <w:szCs w:val="24"/>
        </w:rPr>
        <w:t>biodomes</w:t>
      </w:r>
      <w:proofErr w:type="spellEnd"/>
      <w:r w:rsidRPr="00F25DA7">
        <w:rPr>
          <w:rFonts w:ascii="Times New Roman" w:eastAsia="Times New Roman" w:hAnsi="Times New Roman" w:cs="Times New Roman"/>
          <w:sz w:val="24"/>
          <w:szCs w:val="24"/>
        </w:rPr>
        <w:t xml:space="preserve"> from Nairobi to Patagonia, children like a young Curie or Tesla were co-parented by multidisciplinary teams.</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Three pillars emerged:</w:t>
      </w:r>
    </w:p>
    <w:p w:rsidR="00F25DA7" w:rsidRPr="00F25DA7" w:rsidRDefault="00F25DA7" w:rsidP="00F25D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Cognitive Freedom</w:t>
      </w:r>
      <w:r w:rsidRPr="00F25DA7">
        <w:rPr>
          <w:rFonts w:ascii="Times New Roman" w:eastAsia="Times New Roman" w:hAnsi="Times New Roman" w:cs="Times New Roman"/>
          <w:sz w:val="24"/>
          <w:szCs w:val="24"/>
        </w:rPr>
        <w:t xml:space="preserve"> – Echoes were not forced into their predecessors’ fields but encouraged to pursue their own paths.</w:t>
      </w:r>
    </w:p>
    <w:p w:rsidR="00F25DA7" w:rsidRPr="00F25DA7" w:rsidRDefault="00F25DA7" w:rsidP="00F25D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Emotional Support</w:t>
      </w:r>
      <w:r w:rsidRPr="00F25DA7">
        <w:rPr>
          <w:rFonts w:ascii="Times New Roman" w:eastAsia="Times New Roman" w:hAnsi="Times New Roman" w:cs="Times New Roman"/>
          <w:sz w:val="24"/>
          <w:szCs w:val="24"/>
        </w:rPr>
        <w:t xml:space="preserve"> – AI-assisted therapists helped prevent identity collapse.</w:t>
      </w:r>
    </w:p>
    <w:p w:rsidR="00F25DA7" w:rsidRPr="00F25DA7" w:rsidRDefault="00F25DA7" w:rsidP="00F25D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Cultural Rotation</w:t>
      </w:r>
      <w:r w:rsidRPr="00F25DA7">
        <w:rPr>
          <w:rFonts w:ascii="Times New Roman" w:eastAsia="Times New Roman" w:hAnsi="Times New Roman" w:cs="Times New Roman"/>
          <w:sz w:val="24"/>
          <w:szCs w:val="24"/>
        </w:rPr>
        <w:t xml:space="preserve"> – Each echo spent five years in culturally distinct regions, diffusing bias and nationalism.</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lastRenderedPageBreak/>
        <w:t>Despite the care, the first “Lost Generation” taught hard lessons. Overstimulated, overburdened, some children rebelled or disappeared. Echoes like “MLK-X” vanished after being groomed into a legacy he never asked to carry.</w:t>
      </w:r>
    </w:p>
    <w:p w:rsidR="00F25DA7" w:rsidRPr="00F25DA7" w:rsidRDefault="00F25DA7" w:rsidP="00F25DA7">
      <w:pPr>
        <w:spacing w:before="100" w:beforeAutospacing="1" w:after="100" w:afterAutospacing="1" w:line="240" w:lineRule="auto"/>
        <w:outlineLvl w:val="2"/>
        <w:rPr>
          <w:rFonts w:ascii="Times New Roman" w:eastAsia="Times New Roman" w:hAnsi="Times New Roman" w:cs="Times New Roman"/>
          <w:sz w:val="24"/>
          <w:szCs w:val="24"/>
        </w:rPr>
      </w:pPr>
      <w:r w:rsidRPr="00F25DA7">
        <w:rPr>
          <w:rFonts w:ascii="Times New Roman" w:eastAsia="Times New Roman" w:hAnsi="Times New Roman" w:cs="Times New Roman"/>
          <w:b/>
          <w:bCs/>
          <w:sz w:val="27"/>
          <w:szCs w:val="27"/>
        </w:rPr>
        <w:t>The Echo Speaks</w:t>
      </w:r>
      <w:r>
        <w:rPr>
          <w:rFonts w:ascii="Times New Roman" w:eastAsia="Times New Roman" w:hAnsi="Times New Roman" w:cs="Times New Roman"/>
          <w:b/>
          <w:bCs/>
          <w:sz w:val="27"/>
          <w:szCs w:val="27"/>
        </w:rPr>
        <w:t xml:space="preserve">. </w:t>
      </w:r>
      <w:r w:rsidRPr="00F25DA7">
        <w:rPr>
          <w:rFonts w:ascii="Times New Roman" w:eastAsia="Times New Roman" w:hAnsi="Times New Roman" w:cs="Times New Roman"/>
          <w:sz w:val="24"/>
          <w:szCs w:val="24"/>
        </w:rPr>
        <w:t xml:space="preserve">At 27, Anya </w:t>
      </w:r>
      <w:proofErr w:type="spellStart"/>
      <w:r w:rsidRPr="00F25DA7">
        <w:rPr>
          <w:rFonts w:ascii="Times New Roman" w:eastAsia="Times New Roman" w:hAnsi="Times New Roman" w:cs="Times New Roman"/>
          <w:sz w:val="24"/>
          <w:szCs w:val="24"/>
        </w:rPr>
        <w:t>Curiel</w:t>
      </w:r>
      <w:proofErr w:type="spellEnd"/>
      <w:r w:rsidRPr="00F25DA7">
        <w:rPr>
          <w:rFonts w:ascii="Times New Roman" w:eastAsia="Times New Roman" w:hAnsi="Times New Roman" w:cs="Times New Roman"/>
          <w:sz w:val="24"/>
          <w:szCs w:val="24"/>
        </w:rPr>
        <w:t xml:space="preserve"> lives in Oslo—barefoot, brilliant, and at peace. A bio-artist and ocean-cleaning enzyme designer, she is genetically identical to Marie Curie. But she’s not Marie—and she wants the world to know it.</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“I was told I was ‘squandering’ my DNA,” Anya says. “But I never asked to be a sequel.”</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Raised in a stewardship dome, Anya rejected particle physics for permaculture. She now co-leads </w:t>
      </w:r>
      <w:r w:rsidRPr="00F25DA7">
        <w:rPr>
          <w:rFonts w:ascii="Times New Roman" w:eastAsia="Times New Roman" w:hAnsi="Times New Roman" w:cs="Times New Roman"/>
          <w:i/>
          <w:iCs/>
          <w:sz w:val="24"/>
          <w:szCs w:val="24"/>
        </w:rPr>
        <w:t>ME: Memory-Empty Citizens</w:t>
      </w:r>
      <w:r w:rsidRPr="00F25DA7">
        <w:rPr>
          <w:rFonts w:ascii="Times New Roman" w:eastAsia="Times New Roman" w:hAnsi="Times New Roman" w:cs="Times New Roman"/>
          <w:sz w:val="24"/>
          <w:szCs w:val="24"/>
        </w:rPr>
        <w:t>, a movement advocating for Echo Sovereignty—the right of echoes to define themselves outside legacy.</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She’s declined documentaries, biopics, and even a scientific conference titled </w:t>
      </w:r>
      <w:r w:rsidRPr="00F25DA7">
        <w:rPr>
          <w:rFonts w:ascii="Times New Roman" w:eastAsia="Times New Roman" w:hAnsi="Times New Roman" w:cs="Times New Roman"/>
          <w:i/>
          <w:iCs/>
          <w:sz w:val="24"/>
          <w:szCs w:val="24"/>
        </w:rPr>
        <w:t>Curie 2.0</w:t>
      </w:r>
      <w:r w:rsidRPr="00F25DA7">
        <w:rPr>
          <w:rFonts w:ascii="Times New Roman" w:eastAsia="Times New Roman" w:hAnsi="Times New Roman" w:cs="Times New Roman"/>
          <w:sz w:val="24"/>
          <w:szCs w:val="24"/>
        </w:rPr>
        <w:t>. In her studio-lab, there are no radiation experiments—only glowing yeast colonies, scent-coded notebooks, and algae-based paints.</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“Legacy,” she says, “isn’t about repeating greatness. It’s about using whatever light was left behind to grow something new.”</w:t>
      </w:r>
    </w:p>
    <w:p w:rsidR="00F25DA7" w:rsidRPr="00F25DA7" w:rsidRDefault="00F25DA7" w:rsidP="00F25DA7">
      <w:pPr>
        <w:spacing w:before="100" w:beforeAutospacing="1" w:after="100" w:afterAutospacing="1" w:line="240" w:lineRule="auto"/>
        <w:outlineLvl w:val="2"/>
        <w:rPr>
          <w:rFonts w:ascii="Times New Roman" w:eastAsia="Times New Roman" w:hAnsi="Times New Roman" w:cs="Times New Roman"/>
          <w:sz w:val="24"/>
          <w:szCs w:val="24"/>
        </w:rPr>
      </w:pPr>
      <w:r w:rsidRPr="00F25DA7">
        <w:rPr>
          <w:rFonts w:ascii="Times New Roman" w:eastAsia="Times New Roman" w:hAnsi="Times New Roman" w:cs="Times New Roman"/>
          <w:b/>
          <w:bCs/>
          <w:sz w:val="27"/>
          <w:szCs w:val="27"/>
        </w:rPr>
        <w:t>The Reckoning: Echoes, Ethics, and the End of Death</w:t>
      </w:r>
      <w:r>
        <w:rPr>
          <w:rFonts w:ascii="Times New Roman" w:eastAsia="Times New Roman" w:hAnsi="Times New Roman" w:cs="Times New Roman"/>
          <w:b/>
          <w:bCs/>
          <w:sz w:val="27"/>
          <w:szCs w:val="27"/>
        </w:rPr>
        <w:t xml:space="preserve">. </w:t>
      </w:r>
      <w:r w:rsidRPr="00F25DA7">
        <w:rPr>
          <w:rFonts w:ascii="Times New Roman" w:eastAsia="Times New Roman" w:hAnsi="Times New Roman" w:cs="Times New Roman"/>
          <w:sz w:val="24"/>
          <w:szCs w:val="24"/>
        </w:rPr>
        <w:t>In 2089, resurrection is no longer unregulated. But it is far from perfect.</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In </w:t>
      </w:r>
      <w:r w:rsidRPr="00F25DA7">
        <w:rPr>
          <w:rFonts w:ascii="Times New Roman" w:eastAsia="Times New Roman" w:hAnsi="Times New Roman" w:cs="Times New Roman"/>
          <w:i/>
          <w:iCs/>
          <w:sz w:val="24"/>
          <w:szCs w:val="24"/>
        </w:rPr>
        <w:t>Echo v. Archive Genomics</w:t>
      </w:r>
      <w:r w:rsidRPr="00F25DA7">
        <w:rPr>
          <w:rFonts w:ascii="Times New Roman" w:eastAsia="Times New Roman" w:hAnsi="Times New Roman" w:cs="Times New Roman"/>
          <w:sz w:val="24"/>
          <w:szCs w:val="24"/>
        </w:rPr>
        <w:t>, a court ruled in favor of a young woman genetically identical to Eleanor Roosevelt, who sued the lab that curated her childhood to mirror the First Lady’s life. The ruling granted her full autonomous identity status and signaled a legal shift in Echo Rights.</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Yet beneath the legal progress, darker currents swirl. In a rogue underground known as </w:t>
      </w:r>
      <w:r w:rsidRPr="00F25DA7">
        <w:rPr>
          <w:rFonts w:ascii="Times New Roman" w:eastAsia="Times New Roman" w:hAnsi="Times New Roman" w:cs="Times New Roman"/>
          <w:i/>
          <w:iCs/>
          <w:sz w:val="24"/>
          <w:szCs w:val="24"/>
        </w:rPr>
        <w:t>The Recall</w:t>
      </w:r>
      <w:r w:rsidRPr="00F25DA7">
        <w:rPr>
          <w:rFonts w:ascii="Times New Roman" w:eastAsia="Times New Roman" w:hAnsi="Times New Roman" w:cs="Times New Roman"/>
          <w:sz w:val="24"/>
          <w:szCs w:val="24"/>
        </w:rPr>
        <w:t>, unlicensed labs offer “legacy reanimation” to paying clients. Graveyards, battlefield DNA, and undocumented remains fuel a black market that sidesteps regulation entirely. Five malnourished children were recently found in a Kazakh nursery—none with verified ancestry.</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A global poll of 200,000 people revealed an almost even divide:</w:t>
      </w:r>
    </w:p>
    <w:p w:rsidR="00F25DA7" w:rsidRPr="00F25DA7" w:rsidRDefault="00F25DA7" w:rsidP="00F25D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47%</w:t>
      </w:r>
      <w:r w:rsidRPr="00F25DA7">
        <w:rPr>
          <w:rFonts w:ascii="Times New Roman" w:eastAsia="Times New Roman" w:hAnsi="Times New Roman" w:cs="Times New Roman"/>
          <w:sz w:val="24"/>
          <w:szCs w:val="24"/>
        </w:rPr>
        <w:t xml:space="preserve"> would choose to be reborn, without memory.</w:t>
      </w:r>
    </w:p>
    <w:p w:rsidR="00F25DA7" w:rsidRPr="00F25DA7" w:rsidRDefault="00F25DA7" w:rsidP="00F25D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38%</w:t>
      </w:r>
      <w:r w:rsidRPr="00F25DA7">
        <w:rPr>
          <w:rFonts w:ascii="Times New Roman" w:eastAsia="Times New Roman" w:hAnsi="Times New Roman" w:cs="Times New Roman"/>
          <w:sz w:val="24"/>
          <w:szCs w:val="24"/>
        </w:rPr>
        <w:t xml:space="preserve"> would not.</w:t>
      </w:r>
    </w:p>
    <w:p w:rsidR="00F25DA7" w:rsidRPr="00F25DA7" w:rsidRDefault="00F25DA7" w:rsidP="00F25D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15%</w:t>
      </w:r>
      <w:r w:rsidRPr="00F25DA7">
        <w:rPr>
          <w:rFonts w:ascii="Times New Roman" w:eastAsia="Times New Roman" w:hAnsi="Times New Roman" w:cs="Times New Roman"/>
          <w:sz w:val="24"/>
          <w:szCs w:val="24"/>
        </w:rPr>
        <w:t xml:space="preserve"> were unsure.</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Motivations ranged from “to love differently” to “to help fix what we broke.” But many declined the offer, citing concerns about autonomy, identity, and becoming an experiment.</w:t>
      </w:r>
    </w:p>
    <w:p w:rsidR="00F25DA7" w:rsidRPr="00F25DA7" w:rsidRDefault="00F25DA7" w:rsidP="00F25DA7">
      <w:pPr>
        <w:spacing w:before="100" w:beforeAutospacing="1" w:after="100" w:afterAutospacing="1" w:line="240" w:lineRule="auto"/>
        <w:outlineLvl w:val="2"/>
        <w:rPr>
          <w:rFonts w:ascii="Times New Roman" w:eastAsia="Times New Roman" w:hAnsi="Times New Roman" w:cs="Times New Roman"/>
          <w:sz w:val="24"/>
          <w:szCs w:val="24"/>
        </w:rPr>
      </w:pPr>
      <w:proofErr w:type="gramStart"/>
      <w:r w:rsidRPr="00F25DA7">
        <w:rPr>
          <w:rFonts w:ascii="Times New Roman" w:eastAsia="Times New Roman" w:hAnsi="Times New Roman" w:cs="Times New Roman"/>
          <w:b/>
          <w:bCs/>
          <w:sz w:val="27"/>
          <w:szCs w:val="27"/>
        </w:rPr>
        <w:t>A Child’s Answer</w:t>
      </w:r>
      <w:r>
        <w:rPr>
          <w:rFonts w:ascii="Times New Roman" w:eastAsia="Times New Roman" w:hAnsi="Times New Roman" w:cs="Times New Roman"/>
          <w:b/>
          <w:bCs/>
          <w:sz w:val="27"/>
          <w:szCs w:val="27"/>
        </w:rPr>
        <w:t>.</w:t>
      </w:r>
      <w:proofErr w:type="gramEnd"/>
      <w:r>
        <w:rPr>
          <w:rFonts w:ascii="Times New Roman" w:eastAsia="Times New Roman" w:hAnsi="Times New Roman" w:cs="Times New Roman"/>
          <w:b/>
          <w:bCs/>
          <w:sz w:val="27"/>
          <w:szCs w:val="27"/>
        </w:rPr>
        <w:t xml:space="preserve"> </w:t>
      </w:r>
      <w:r w:rsidRPr="00F25DA7">
        <w:rPr>
          <w:rFonts w:ascii="Times New Roman" w:eastAsia="Times New Roman" w:hAnsi="Times New Roman" w:cs="Times New Roman"/>
          <w:sz w:val="24"/>
          <w:szCs w:val="24"/>
        </w:rPr>
        <w:t>At the Echo Integration Academy in Patagonia, children—echo and non-echo alike—</w:t>
      </w:r>
      <w:proofErr w:type="gramStart"/>
      <w:r w:rsidRPr="00F25DA7">
        <w:rPr>
          <w:rFonts w:ascii="Times New Roman" w:eastAsia="Times New Roman" w:hAnsi="Times New Roman" w:cs="Times New Roman"/>
          <w:sz w:val="24"/>
          <w:szCs w:val="24"/>
        </w:rPr>
        <w:t>were</w:t>
      </w:r>
      <w:proofErr w:type="gramEnd"/>
      <w:r w:rsidRPr="00F25DA7">
        <w:rPr>
          <w:rFonts w:ascii="Times New Roman" w:eastAsia="Times New Roman" w:hAnsi="Times New Roman" w:cs="Times New Roman"/>
          <w:sz w:val="24"/>
          <w:szCs w:val="24"/>
        </w:rPr>
        <w:t xml:space="preserve"> asked a simple question: </w:t>
      </w:r>
      <w:r w:rsidRPr="00F25DA7">
        <w:rPr>
          <w:rFonts w:ascii="Times New Roman" w:eastAsia="Times New Roman" w:hAnsi="Times New Roman" w:cs="Times New Roman"/>
          <w:i/>
          <w:iCs/>
          <w:sz w:val="24"/>
          <w:szCs w:val="24"/>
        </w:rPr>
        <w:t>“If you could be born again, who would you be?”</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t xml:space="preserve">A boy named </w:t>
      </w:r>
      <w:proofErr w:type="spellStart"/>
      <w:r w:rsidRPr="00F25DA7">
        <w:rPr>
          <w:rFonts w:ascii="Times New Roman" w:eastAsia="Times New Roman" w:hAnsi="Times New Roman" w:cs="Times New Roman"/>
          <w:sz w:val="24"/>
          <w:szCs w:val="24"/>
        </w:rPr>
        <w:t>Osei</w:t>
      </w:r>
      <w:proofErr w:type="spellEnd"/>
      <w:r w:rsidRPr="00F25DA7">
        <w:rPr>
          <w:rFonts w:ascii="Times New Roman" w:eastAsia="Times New Roman" w:hAnsi="Times New Roman" w:cs="Times New Roman"/>
          <w:sz w:val="24"/>
          <w:szCs w:val="24"/>
        </w:rPr>
        <w:t xml:space="preserve"> answered, “Myself. But only if I didn’t have to live the same life.”</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sz w:val="24"/>
          <w:szCs w:val="24"/>
        </w:rPr>
        <w:lastRenderedPageBreak/>
        <w:t>That, perhaps, is the seed of a new philosophy. Resurrection isn’t about reclaiming the past. It’s about redefining what it means to be human when death loses its authority—and life gains a second, unscripted chance.</w:t>
      </w:r>
    </w:p>
    <w:p w:rsidR="00F25DA7" w:rsidRPr="00F25DA7" w:rsidRDefault="00F25DA7" w:rsidP="00F25DA7">
      <w:pPr>
        <w:spacing w:before="100" w:beforeAutospacing="1" w:after="100" w:afterAutospacing="1" w:line="240" w:lineRule="auto"/>
        <w:rPr>
          <w:rFonts w:ascii="Times New Roman" w:eastAsia="Times New Roman" w:hAnsi="Times New Roman" w:cs="Times New Roman"/>
          <w:sz w:val="24"/>
          <w:szCs w:val="24"/>
        </w:rPr>
      </w:pPr>
      <w:r w:rsidRPr="00F25DA7">
        <w:rPr>
          <w:rFonts w:ascii="Times New Roman" w:eastAsia="Times New Roman" w:hAnsi="Times New Roman" w:cs="Times New Roman"/>
          <w:b/>
          <w:bCs/>
          <w:sz w:val="24"/>
          <w:szCs w:val="24"/>
        </w:rPr>
        <w:t>The resurrection gene is not about who comes back.</w:t>
      </w:r>
      <w:r>
        <w:rPr>
          <w:rFonts w:ascii="Times New Roman" w:eastAsia="Times New Roman" w:hAnsi="Times New Roman" w:cs="Times New Roman"/>
          <w:b/>
          <w:bCs/>
          <w:sz w:val="24"/>
          <w:szCs w:val="24"/>
        </w:rPr>
        <w:t xml:space="preserve"> </w:t>
      </w:r>
      <w:r w:rsidRPr="00F25DA7">
        <w:rPr>
          <w:rFonts w:ascii="Times New Roman" w:eastAsia="Times New Roman" w:hAnsi="Times New Roman" w:cs="Times New Roman"/>
          <w:sz w:val="24"/>
          <w:szCs w:val="24"/>
        </w:rPr>
        <w:t xml:space="preserve">It’s about </w:t>
      </w:r>
      <w:r w:rsidRPr="00F25DA7">
        <w:rPr>
          <w:rFonts w:ascii="Times New Roman" w:eastAsia="Times New Roman" w:hAnsi="Times New Roman" w:cs="Times New Roman"/>
          <w:i/>
          <w:iCs/>
          <w:sz w:val="24"/>
          <w:szCs w:val="24"/>
        </w:rPr>
        <w:t>who they’re allowed to become.</w:t>
      </w:r>
    </w:p>
    <w:bookmarkEnd w:id="0"/>
    <w:p w:rsidR="002F3B2D" w:rsidRDefault="002F3B2D"/>
    <w:sectPr w:rsidR="002F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00F"/>
    <w:multiLevelType w:val="multilevel"/>
    <w:tmpl w:val="2210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56859"/>
    <w:multiLevelType w:val="multilevel"/>
    <w:tmpl w:val="B45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A7"/>
    <w:rsid w:val="002F3B2D"/>
    <w:rsid w:val="004955BF"/>
    <w:rsid w:val="00F2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5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DA7"/>
    <w:rPr>
      <w:rFonts w:ascii="Times New Roman" w:eastAsia="Times New Roman" w:hAnsi="Times New Roman" w:cs="Times New Roman"/>
      <w:b/>
      <w:bCs/>
      <w:sz w:val="27"/>
      <w:szCs w:val="27"/>
    </w:rPr>
  </w:style>
  <w:style w:type="character" w:styleId="Strong">
    <w:name w:val="Strong"/>
    <w:basedOn w:val="DefaultParagraphFont"/>
    <w:uiPriority w:val="22"/>
    <w:qFormat/>
    <w:rsid w:val="00F25DA7"/>
    <w:rPr>
      <w:b/>
      <w:bCs/>
    </w:rPr>
  </w:style>
  <w:style w:type="character" w:styleId="Emphasis">
    <w:name w:val="Emphasis"/>
    <w:basedOn w:val="DefaultParagraphFont"/>
    <w:uiPriority w:val="20"/>
    <w:qFormat/>
    <w:rsid w:val="00F25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5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DA7"/>
    <w:rPr>
      <w:rFonts w:ascii="Times New Roman" w:eastAsia="Times New Roman" w:hAnsi="Times New Roman" w:cs="Times New Roman"/>
      <w:b/>
      <w:bCs/>
      <w:sz w:val="27"/>
      <w:szCs w:val="27"/>
    </w:rPr>
  </w:style>
  <w:style w:type="character" w:styleId="Strong">
    <w:name w:val="Strong"/>
    <w:basedOn w:val="DefaultParagraphFont"/>
    <w:uiPriority w:val="22"/>
    <w:qFormat/>
    <w:rsid w:val="00F25DA7"/>
    <w:rPr>
      <w:b/>
      <w:bCs/>
    </w:rPr>
  </w:style>
  <w:style w:type="character" w:styleId="Emphasis">
    <w:name w:val="Emphasis"/>
    <w:basedOn w:val="DefaultParagraphFont"/>
    <w:uiPriority w:val="20"/>
    <w:qFormat/>
    <w:rsid w:val="00F25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2025-04-20T05:12:00Z</dcterms:created>
  <dcterms:modified xsi:type="dcterms:W3CDTF">2025-04-20T05:12:00Z</dcterms:modified>
</cp:coreProperties>
</file>